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F6" w:rsidRDefault="00E51894">
      <w:pPr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b/>
          <w:sz w:val="28"/>
          <w:szCs w:val="28"/>
          <w:lang w:val="ca-ES"/>
        </w:rPr>
        <w:t>ACORDS DE LA JUNTA DIRECTIVA D’ISVAT  -  Abril  2023</w:t>
      </w:r>
    </w:p>
    <w:p w:rsidR="00BD29F6" w:rsidRDefault="00E51894">
      <w:pPr>
        <w:tabs>
          <w:tab w:val="left" w:pos="708"/>
          <w:tab w:val="left" w:pos="1416"/>
          <w:tab w:val="left" w:pos="2124"/>
          <w:tab w:val="left" w:pos="4893"/>
        </w:tabs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</w:p>
    <w:p w:rsidR="00BD29F6" w:rsidRDefault="00E51894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eastAsia="Arial" w:hAnsi="Arial" w:cs="Arial"/>
          <w:sz w:val="32"/>
          <w:szCs w:val="32"/>
          <w:lang w:val="ca-ES"/>
        </w:rPr>
        <w:t>Assemblea General</w:t>
      </w:r>
    </w:p>
    <w:p w:rsidR="00BD29F6" w:rsidRDefault="00E51894">
      <w:pPr>
        <w:pStyle w:val="Prrafodelista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Es fa una valoració positiva de l’Assemblea General del 31/03/2023.</w:t>
      </w:r>
    </w:p>
    <w:p w:rsidR="00BD29F6" w:rsidRDefault="00E51894">
      <w:pPr>
        <w:pStyle w:val="Prrafodelista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L’entitat expressa el seu agraïment a la Núria Rossell per haver fet el disseny de la memòria d’enguany. Es volia dir en el curs de l’Assemblea i finalment no es va fer.</w:t>
      </w:r>
    </w:p>
    <w:p w:rsidR="00BD29F6" w:rsidRDefault="00BD29F6">
      <w:pPr>
        <w:pStyle w:val="Prrafodelista"/>
        <w:jc w:val="both"/>
        <w:rPr>
          <w:rFonts w:ascii="Arial" w:hAnsi="Arial" w:cs="Arial"/>
          <w:sz w:val="24"/>
          <w:szCs w:val="24"/>
          <w:lang w:val="ca-ES"/>
        </w:rPr>
      </w:pPr>
    </w:p>
    <w:p w:rsidR="00BD29F6" w:rsidRDefault="00E51894">
      <w:pPr>
        <w:tabs>
          <w:tab w:val="left" w:pos="1843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eastAsia="Arial" w:hAnsi="Arial" w:cs="Arial"/>
          <w:sz w:val="32"/>
          <w:szCs w:val="32"/>
          <w:lang w:val="ca-ES"/>
        </w:rPr>
        <w:t xml:space="preserve">             Residència i Centre de Dia</w:t>
      </w:r>
    </w:p>
    <w:p w:rsidR="00BD29F6" w:rsidRDefault="00E51894">
      <w:pPr>
        <w:pStyle w:val="Prrafodelista"/>
        <w:numPr>
          <w:ilvl w:val="0"/>
          <w:numId w:val="3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Hi ha hagut renúncies de projectes inicialment escollits, per tant</w:t>
      </w:r>
      <w:r w:rsidR="00B21B09">
        <w:rPr>
          <w:rFonts w:ascii="Arial" w:hAnsi="Arial" w:cs="Arial"/>
          <w:sz w:val="24"/>
          <w:szCs w:val="24"/>
          <w:lang w:val="ca-ES"/>
        </w:rPr>
        <w:t>,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="00B21B09">
        <w:rPr>
          <w:rFonts w:ascii="Arial" w:hAnsi="Arial" w:cs="Arial"/>
          <w:sz w:val="24"/>
          <w:szCs w:val="24"/>
          <w:lang w:val="ca-ES"/>
        </w:rPr>
        <w:t>es molt probable que es concedeixi</w:t>
      </w:r>
      <w:r>
        <w:rPr>
          <w:rFonts w:ascii="Arial" w:hAnsi="Arial" w:cs="Arial"/>
          <w:sz w:val="24"/>
          <w:szCs w:val="24"/>
          <w:lang w:val="ca-ES"/>
        </w:rPr>
        <w:t xml:space="preserve"> la subvenció dels fons “</w:t>
      </w:r>
      <w:proofErr w:type="spellStart"/>
      <w:r w:rsidRPr="00E51894">
        <w:rPr>
          <w:rFonts w:ascii="Arial" w:hAnsi="Arial" w:cs="Arial"/>
          <w:sz w:val="24"/>
          <w:szCs w:val="24"/>
          <w:lang w:val="ca-ES"/>
        </w:rPr>
        <w:t>Next</w:t>
      </w:r>
      <w:proofErr w:type="spellEnd"/>
      <w:r w:rsidRPr="00E51894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E51894">
        <w:rPr>
          <w:rFonts w:ascii="Arial" w:hAnsi="Arial" w:cs="Arial"/>
          <w:sz w:val="24"/>
          <w:szCs w:val="24"/>
          <w:lang w:val="ca-ES"/>
        </w:rPr>
        <w:t>Generation</w:t>
      </w:r>
      <w:proofErr w:type="spellEnd"/>
      <w:r>
        <w:rPr>
          <w:rFonts w:ascii="Arial" w:hAnsi="Arial" w:cs="Arial"/>
          <w:sz w:val="24"/>
          <w:szCs w:val="24"/>
          <w:lang w:val="ca-ES"/>
        </w:rPr>
        <w:t>”</w:t>
      </w:r>
      <w:r w:rsidR="00B21B09">
        <w:rPr>
          <w:rFonts w:ascii="Arial" w:hAnsi="Arial" w:cs="Arial"/>
          <w:sz w:val="24"/>
          <w:szCs w:val="24"/>
          <w:lang w:val="ca-ES"/>
        </w:rPr>
        <w:t xml:space="preserve"> demanada. Això no obstant, encara no en tenim la confirmació i també</w:t>
      </w:r>
      <w:r>
        <w:rPr>
          <w:rFonts w:ascii="Arial" w:hAnsi="Arial" w:cs="Arial"/>
          <w:sz w:val="24"/>
          <w:szCs w:val="24"/>
          <w:lang w:val="ca-ES"/>
        </w:rPr>
        <w:t xml:space="preserve"> hi ha incertesa sobre la quantia. A finals d’aquest mes d’abril probablement se sabrà.</w:t>
      </w:r>
    </w:p>
    <w:p w:rsidR="00BD29F6" w:rsidRDefault="00E51894">
      <w:pPr>
        <w:pStyle w:val="Prrafodelista"/>
        <w:numPr>
          <w:ilvl w:val="0"/>
          <w:numId w:val="3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Membres de la </w:t>
      </w:r>
      <w:r>
        <w:rPr>
          <w:rFonts w:ascii="Arial" w:eastAsia="Times New Roman" w:hAnsi="Arial" w:cs="Arial"/>
          <w:sz w:val="24"/>
          <w:szCs w:val="24"/>
          <w:lang w:val="ca-ES"/>
        </w:rPr>
        <w:t>Institució de religioses Sant Josep (amb seu a Girona)</w:t>
      </w:r>
      <w:r>
        <w:rPr>
          <w:rFonts w:ascii="Arial" w:hAnsi="Arial" w:cs="Arial"/>
          <w:sz w:val="24"/>
          <w:szCs w:val="24"/>
          <w:lang w:val="ca-ES"/>
        </w:rPr>
        <w:t xml:space="preserve"> han vingut a Palau per veure el lloc on està previst de construir la dotació. D’altra banda, la Fundació Hospital de Sant Celoni ha </w:t>
      </w:r>
      <w:r w:rsidR="00157B69">
        <w:rPr>
          <w:rFonts w:ascii="Arial" w:hAnsi="Arial" w:cs="Arial"/>
          <w:sz w:val="24"/>
          <w:szCs w:val="24"/>
          <w:lang w:val="ca-ES"/>
        </w:rPr>
        <w:t>manifestat que, en principi, no sembla possible que pugui</w:t>
      </w:r>
      <w:r>
        <w:rPr>
          <w:rFonts w:ascii="Arial" w:hAnsi="Arial" w:cs="Arial"/>
          <w:sz w:val="24"/>
          <w:szCs w:val="24"/>
          <w:lang w:val="ca-ES"/>
        </w:rPr>
        <w:t xml:space="preserve"> participar en el projecte.</w:t>
      </w:r>
    </w:p>
    <w:p w:rsidR="00BD29F6" w:rsidRDefault="00BD29F6">
      <w:pPr>
        <w:pStyle w:val="Prrafodelista"/>
        <w:spacing w:after="160" w:line="254" w:lineRule="auto"/>
        <w:rPr>
          <w:sz w:val="24"/>
          <w:szCs w:val="24"/>
          <w:lang w:val="ca-ES"/>
        </w:rPr>
      </w:pPr>
    </w:p>
    <w:p w:rsidR="00BD29F6" w:rsidRDefault="00E51894">
      <w:pPr>
        <w:tabs>
          <w:tab w:val="left" w:pos="2410"/>
        </w:tabs>
        <w:jc w:val="right"/>
        <w:rPr>
          <w:rFonts w:ascii="Arial" w:eastAsia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32"/>
          <w:szCs w:val="32"/>
          <w:lang w:val="ca-ES"/>
        </w:rPr>
        <w:t>Grup d’Ajuda Mútua</w:t>
      </w:r>
    </w:p>
    <w:p w:rsidR="00BD29F6" w:rsidRDefault="00E51894">
      <w:pPr>
        <w:pStyle w:val="Prrafodelista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La persona que l’ajuntament de Palau ha contractat pel servei d’atenció a la bretxa digital acaba contracte el mes vinent. Hi ha voluntat del consistori de donar-li continuïtat perquè ha funcionat molt bé.</w:t>
      </w:r>
    </w:p>
    <w:p w:rsidR="00BD29F6" w:rsidRDefault="00BD29F6">
      <w:pPr>
        <w:pStyle w:val="Prrafodelista"/>
        <w:jc w:val="right"/>
        <w:rPr>
          <w:rFonts w:ascii="Arial" w:eastAsia="Arial" w:hAnsi="Arial" w:cs="Arial"/>
          <w:sz w:val="32"/>
          <w:szCs w:val="32"/>
          <w:lang w:val="ca-ES"/>
        </w:rPr>
      </w:pPr>
    </w:p>
    <w:p w:rsidR="00BD29F6" w:rsidRDefault="00E51894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32"/>
          <w:szCs w:val="32"/>
          <w:lang w:val="ca-ES"/>
        </w:rPr>
        <w:t>Formació professional ocupacional</w:t>
      </w:r>
    </w:p>
    <w:p w:rsidR="00BD29F6" w:rsidRDefault="00157B69">
      <w:pPr>
        <w:pStyle w:val="Prrafodelista"/>
        <w:numPr>
          <w:ilvl w:val="0"/>
          <w:numId w:val="5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Per part del consistori de Palau es vol</w:t>
      </w:r>
      <w:r w:rsidR="00E51894">
        <w:rPr>
          <w:rFonts w:ascii="Arial" w:hAnsi="Arial" w:cs="Arial"/>
          <w:sz w:val="24"/>
          <w:szCs w:val="24"/>
          <w:lang w:val="ca-ES"/>
        </w:rPr>
        <w:t xml:space="preserve"> comptabilitzar el jovent que acaba quart de ESO i </w:t>
      </w:r>
      <w:r>
        <w:rPr>
          <w:rFonts w:ascii="Arial" w:hAnsi="Arial" w:cs="Arial"/>
          <w:sz w:val="24"/>
          <w:szCs w:val="24"/>
          <w:lang w:val="ca-ES"/>
        </w:rPr>
        <w:t>manifesta el desig</w:t>
      </w:r>
      <w:r w:rsidR="00E51894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d’</w:t>
      </w:r>
      <w:r w:rsidR="00E51894">
        <w:rPr>
          <w:rFonts w:ascii="Arial" w:hAnsi="Arial" w:cs="Arial"/>
          <w:sz w:val="24"/>
          <w:szCs w:val="24"/>
          <w:lang w:val="ca-ES"/>
        </w:rPr>
        <w:t>encaminar-se cap a la formació professional, la qual cosa ara no es fa. Únicament es compten el que volen fer batxillerat.</w:t>
      </w:r>
    </w:p>
    <w:p w:rsidR="00BD29F6" w:rsidRDefault="00E51894">
      <w:pPr>
        <w:pStyle w:val="Prrafodelista"/>
        <w:numPr>
          <w:ilvl w:val="0"/>
          <w:numId w:val="5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Properament la Mercè Torruella presentarà una ponència sobre aquest tema i el </w:t>
      </w:r>
      <w:r w:rsidR="00157B69">
        <w:rPr>
          <w:rFonts w:ascii="Arial" w:hAnsi="Arial" w:cs="Arial"/>
          <w:sz w:val="24"/>
          <w:szCs w:val="24"/>
          <w:lang w:val="ca-ES"/>
        </w:rPr>
        <w:t>President</w:t>
      </w:r>
      <w:r>
        <w:rPr>
          <w:rFonts w:ascii="Arial" w:hAnsi="Arial" w:cs="Arial"/>
          <w:sz w:val="24"/>
          <w:szCs w:val="24"/>
          <w:lang w:val="ca-ES"/>
        </w:rPr>
        <w:t xml:space="preserve"> de l’Escola Ginebró comunicarà els resultat</w:t>
      </w:r>
      <w:r w:rsidR="00157B69">
        <w:rPr>
          <w:rFonts w:ascii="Arial" w:hAnsi="Arial" w:cs="Arial"/>
          <w:sz w:val="24"/>
          <w:szCs w:val="24"/>
          <w:lang w:val="ca-ES"/>
        </w:rPr>
        <w:t>s</w:t>
      </w:r>
      <w:r>
        <w:rPr>
          <w:rFonts w:ascii="Arial" w:hAnsi="Arial" w:cs="Arial"/>
          <w:sz w:val="24"/>
          <w:szCs w:val="24"/>
          <w:lang w:val="ca-ES"/>
        </w:rPr>
        <w:t xml:space="preserve"> de l’enquesta que s’ha fet.</w:t>
      </w:r>
    </w:p>
    <w:p w:rsidR="00BD29F6" w:rsidRDefault="00157B69">
      <w:pPr>
        <w:pStyle w:val="Prrafodelista"/>
        <w:numPr>
          <w:ilvl w:val="0"/>
          <w:numId w:val="3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La Fundació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Reir</w:t>
      </w:r>
      <w:proofErr w:type="spellEnd"/>
      <w:r w:rsidR="00E51894">
        <w:rPr>
          <w:rFonts w:ascii="Arial" w:hAnsi="Arial" w:cs="Arial"/>
          <w:sz w:val="24"/>
          <w:szCs w:val="24"/>
          <w:lang w:val="ca-ES"/>
        </w:rPr>
        <w:t xml:space="preserve"> i l’ajuntament de Palau properament posaran en marxa una nou taller sobre </w:t>
      </w:r>
      <w:proofErr w:type="spellStart"/>
      <w:r w:rsidR="00E51894">
        <w:rPr>
          <w:rFonts w:ascii="Arial" w:hAnsi="Arial" w:cs="Arial"/>
          <w:sz w:val="24"/>
          <w:szCs w:val="24"/>
          <w:lang w:val="ca-ES"/>
        </w:rPr>
        <w:t>carretoners</w:t>
      </w:r>
      <w:proofErr w:type="spellEnd"/>
      <w:r w:rsidR="00E51894">
        <w:rPr>
          <w:rFonts w:ascii="Arial" w:hAnsi="Arial" w:cs="Arial"/>
          <w:sz w:val="24"/>
          <w:szCs w:val="24"/>
          <w:lang w:val="ca-ES"/>
        </w:rPr>
        <w:t xml:space="preserve">. </w:t>
      </w:r>
    </w:p>
    <w:p w:rsidR="00BD29F6" w:rsidRDefault="00BD29F6">
      <w:pPr>
        <w:pStyle w:val="Prrafodelista"/>
        <w:spacing w:after="160" w:line="254" w:lineRule="auto"/>
        <w:jc w:val="right"/>
        <w:rPr>
          <w:rFonts w:ascii="Arial" w:hAnsi="Arial" w:cs="Arial"/>
          <w:sz w:val="32"/>
          <w:szCs w:val="32"/>
          <w:lang w:val="ca-ES"/>
        </w:rPr>
      </w:pPr>
    </w:p>
    <w:p w:rsidR="00BD29F6" w:rsidRDefault="00E51894">
      <w:pPr>
        <w:pStyle w:val="Prrafodelista"/>
        <w:spacing w:after="160" w:line="254" w:lineRule="auto"/>
        <w:jc w:val="right"/>
        <w:rPr>
          <w:rFonts w:ascii="Arial" w:eastAsia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32"/>
          <w:szCs w:val="32"/>
          <w:lang w:val="ca-ES"/>
        </w:rPr>
        <w:t>C</w:t>
      </w:r>
      <w:r>
        <w:rPr>
          <w:rFonts w:ascii="Arial" w:eastAsia="Arial" w:hAnsi="Arial" w:cs="Arial"/>
          <w:sz w:val="32"/>
          <w:szCs w:val="32"/>
          <w:lang w:val="ca-ES"/>
        </w:rPr>
        <w:t>ultura</w:t>
      </w:r>
    </w:p>
    <w:p w:rsidR="00BD29F6" w:rsidRDefault="00E51894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lastRenderedPageBreak/>
        <w:t>S’ha programat una xerrar sobre “Accidents ambientals” pel 28/09/2023 a càrrec d’en Joan Martínez Aliè, que recentment ha rebut un premi.</w:t>
      </w:r>
    </w:p>
    <w:p w:rsidR="00BD29F6" w:rsidRDefault="00E51894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eastAsia="Arial" w:hAnsi="Arial" w:cs="Arial"/>
          <w:sz w:val="32"/>
          <w:szCs w:val="32"/>
          <w:lang w:val="ca-ES"/>
        </w:rPr>
        <w:t>Jornades Baix Montseny</w:t>
      </w:r>
    </w:p>
    <w:p w:rsidR="00BD29F6" w:rsidRDefault="00E51894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En Pol Güell (periodista jove) està elaborant el dossier de la jornada que es va fer a Sant Celoni el 16/03/2023.</w:t>
      </w:r>
    </w:p>
    <w:p w:rsidR="00BD29F6" w:rsidRDefault="00E51894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L’any vinent es preveu abordar el tema de la salut i l’atenció a les persones i fer-ho a Palau. En lloc de comptar amb la col·laboració de la PIMEC, com enguany, es vol </w:t>
      </w:r>
      <w:r w:rsidR="00855254">
        <w:rPr>
          <w:rFonts w:ascii="Arial" w:hAnsi="Arial" w:cs="Arial"/>
          <w:sz w:val="24"/>
          <w:szCs w:val="24"/>
          <w:lang w:val="ca-ES"/>
        </w:rPr>
        <w:t>tenir</w:t>
      </w:r>
      <w:r>
        <w:rPr>
          <w:rFonts w:ascii="Arial" w:hAnsi="Arial" w:cs="Arial"/>
          <w:sz w:val="24"/>
          <w:szCs w:val="24"/>
          <w:lang w:val="ca-ES"/>
        </w:rPr>
        <w:t xml:space="preserve"> la implicació de la Fundació Hospital de Sant Celoni. </w:t>
      </w:r>
    </w:p>
    <w:p w:rsidR="00BD29F6" w:rsidRDefault="00E51894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Ens hem de plantejar si, entre els organitzadors, cal afegir-hi també l’ajuntament de Llinars.</w:t>
      </w:r>
    </w:p>
    <w:p w:rsidR="00BD29F6" w:rsidRDefault="00BD29F6">
      <w:pPr>
        <w:pStyle w:val="Prrafodelista"/>
        <w:jc w:val="both"/>
        <w:rPr>
          <w:rFonts w:ascii="Arial" w:eastAsia="Arial" w:hAnsi="Arial" w:cs="Arial"/>
          <w:sz w:val="32"/>
          <w:szCs w:val="32"/>
          <w:lang w:val="ca-ES"/>
        </w:rPr>
      </w:pPr>
    </w:p>
    <w:p w:rsidR="00BD29F6" w:rsidRDefault="00E51894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32"/>
          <w:szCs w:val="32"/>
          <w:lang w:val="ca-ES"/>
        </w:rPr>
        <w:t>Conveni de col·laboració amb el Parc Natural de Montseny</w:t>
      </w:r>
    </w:p>
    <w:p w:rsidR="00BD29F6" w:rsidRDefault="00E51894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És convenien subscriure el conveni amb la Diputació de Barcelona per poder fer projectes que impliquin aportacions econòmiques.</w:t>
      </w:r>
    </w:p>
    <w:p w:rsidR="00BD29F6" w:rsidRDefault="00E51894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S’examina el contingut del esborrany proposat i es fan aportacions concretes per incorporar al seu redactat.</w:t>
      </w:r>
    </w:p>
    <w:p w:rsidR="00BD29F6" w:rsidRDefault="00855254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Es designa la P</w:t>
      </w:r>
      <w:r w:rsidR="00E51894">
        <w:rPr>
          <w:rFonts w:ascii="Arial" w:hAnsi="Arial" w:cs="Arial"/>
          <w:sz w:val="24"/>
          <w:szCs w:val="24"/>
          <w:lang w:val="ca-ES"/>
        </w:rPr>
        <w:t xml:space="preserve">residenta, En Josepa Maria </w:t>
      </w:r>
      <w:proofErr w:type="spellStart"/>
      <w:r w:rsidR="00E51894">
        <w:rPr>
          <w:rFonts w:ascii="Arial" w:hAnsi="Arial" w:cs="Arial"/>
          <w:sz w:val="24"/>
          <w:szCs w:val="24"/>
          <w:lang w:val="ca-ES"/>
        </w:rPr>
        <w:t>Panareda</w:t>
      </w:r>
      <w:proofErr w:type="spellEnd"/>
      <w:r w:rsidR="00E51894">
        <w:rPr>
          <w:rFonts w:ascii="Arial" w:hAnsi="Arial" w:cs="Arial"/>
          <w:sz w:val="24"/>
          <w:szCs w:val="24"/>
          <w:lang w:val="ca-ES"/>
        </w:rPr>
        <w:t xml:space="preserve"> i En Joaquim Sabé per formar part de la Comissió de seguiment.</w:t>
      </w:r>
    </w:p>
    <w:p w:rsidR="00BD29F6" w:rsidRDefault="00E51894">
      <w:pPr>
        <w:pStyle w:val="Prrafodelista"/>
        <w:tabs>
          <w:tab w:val="left" w:pos="1676"/>
        </w:tabs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ab/>
      </w:r>
    </w:p>
    <w:p w:rsidR="00BD29F6" w:rsidRDefault="00E51894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32"/>
          <w:szCs w:val="32"/>
          <w:lang w:val="ca-ES"/>
        </w:rPr>
        <w:t>Festa d’ISVAT</w:t>
      </w:r>
    </w:p>
    <w:p w:rsidR="00BD29F6" w:rsidRDefault="00E518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Es farà el dia 6/05/2023, a les 18:00 hores, al pati de l’edifici de les monges, amb la participació de l’Escola de Música de Sant Esteve i el grup de Gitanes.</w:t>
      </w:r>
    </w:p>
    <w:p w:rsidR="00BD29F6" w:rsidRDefault="00E518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S’ha encarregat a la Núria Rossell la confecció d’una lona amb el logo de l’entitat que servirà per a diversos exercicis.</w:t>
      </w:r>
    </w:p>
    <w:p w:rsidR="00BD29F6" w:rsidRDefault="00E51894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Es decideix fer una carta de presentació a càrrec de la Presidència convidant a la família de l’Eulàlia Pou, les entitats de la vall i els ajuntaments. </w:t>
      </w:r>
    </w:p>
    <w:p w:rsidR="00BD29F6" w:rsidRDefault="00E51894">
      <w:pPr>
        <w:pStyle w:val="Prrafodelista"/>
        <w:tabs>
          <w:tab w:val="left" w:pos="1676"/>
        </w:tabs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ab/>
      </w:r>
    </w:p>
    <w:p w:rsidR="00BD29F6" w:rsidRDefault="00E51894">
      <w:pPr>
        <w:tabs>
          <w:tab w:val="left" w:pos="2410"/>
        </w:tabs>
        <w:jc w:val="right"/>
        <w:rPr>
          <w:rFonts w:ascii="Arial" w:hAnsi="Arial" w:cs="Arial"/>
          <w:sz w:val="32"/>
          <w:szCs w:val="32"/>
          <w:lang w:val="ca-ES"/>
        </w:rPr>
      </w:pPr>
      <w:r>
        <w:rPr>
          <w:rFonts w:ascii="Arial" w:hAnsi="Arial" w:cs="Arial"/>
          <w:sz w:val="32"/>
          <w:szCs w:val="32"/>
          <w:lang w:val="ca-ES"/>
        </w:rPr>
        <w:t>Dinamització de les xarxes i el web d’ISVAT</w:t>
      </w:r>
    </w:p>
    <w:p w:rsidR="00BD29F6" w:rsidRDefault="00E51894">
      <w:pPr>
        <w:pStyle w:val="Prrafodelista"/>
        <w:numPr>
          <w:ilvl w:val="0"/>
          <w:numId w:val="3"/>
        </w:numPr>
        <w:spacing w:after="160" w:line="254" w:lineRule="auto"/>
        <w:jc w:val="both"/>
        <w:rPr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Hi ha prevista una reunió amb una empresa especialitzada per tal de dinamitzar els webs d’ISVAT i de la Vall alta de la Tordera.</w:t>
      </w:r>
    </w:p>
    <w:p w:rsidR="00BD29F6" w:rsidRPr="00855254" w:rsidRDefault="00E51894" w:rsidP="00855254">
      <w:pPr>
        <w:pStyle w:val="Prrafodelista"/>
        <w:numPr>
          <w:ilvl w:val="0"/>
          <w:numId w:val="3"/>
        </w:numPr>
        <w:spacing w:after="160" w:line="254" w:lineRule="auto"/>
        <w:jc w:val="both"/>
        <w:rPr>
          <w:lang w:val="ca-ES"/>
        </w:rPr>
      </w:pPr>
      <w:r w:rsidRPr="00855254">
        <w:rPr>
          <w:rFonts w:ascii="Arial" w:hAnsi="Arial" w:cs="Arial"/>
          <w:sz w:val="24"/>
          <w:szCs w:val="24"/>
          <w:lang w:val="ca-ES"/>
        </w:rPr>
        <w:t>També cal potenciar l’ús de les xarxes que, entre d’altres funcions, es fan servir per difondre el contingut de les xerrades.</w:t>
      </w:r>
      <w:bookmarkStart w:id="0" w:name="_GoBack"/>
      <w:bookmarkEnd w:id="0"/>
    </w:p>
    <w:p w:rsidR="00BD29F6" w:rsidRDefault="00BD29F6">
      <w:pPr>
        <w:rPr>
          <w:lang w:val="ca-ES"/>
        </w:rPr>
      </w:pPr>
    </w:p>
    <w:sectPr w:rsidR="00BD29F6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410E"/>
    <w:multiLevelType w:val="multilevel"/>
    <w:tmpl w:val="CBB438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81E2434"/>
    <w:multiLevelType w:val="multilevel"/>
    <w:tmpl w:val="406A98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9E5FAD"/>
    <w:multiLevelType w:val="multilevel"/>
    <w:tmpl w:val="868C23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115158"/>
    <w:multiLevelType w:val="multilevel"/>
    <w:tmpl w:val="A18AB2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5DF3D8B"/>
    <w:multiLevelType w:val="multilevel"/>
    <w:tmpl w:val="9E6051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364D8A"/>
    <w:multiLevelType w:val="multilevel"/>
    <w:tmpl w:val="FE70A8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F6"/>
    <w:rsid w:val="00157B69"/>
    <w:rsid w:val="00855254"/>
    <w:rsid w:val="00B21B09"/>
    <w:rsid w:val="00BD29F6"/>
    <w:rsid w:val="00E5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AB"/>
    <w:pPr>
      <w:spacing w:after="200" w:line="276" w:lineRule="auto"/>
    </w:pPr>
    <w:rPr>
      <w:rFonts w:ascii="Calibri" w:eastAsiaTheme="minorEastAsia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655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AB"/>
    <w:pPr>
      <w:spacing w:after="200" w:line="276" w:lineRule="auto"/>
    </w:pPr>
    <w:rPr>
      <w:rFonts w:ascii="Calibri" w:eastAsiaTheme="minorEastAsia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655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2023-05-02T15:01:00Z</dcterms:created>
  <dcterms:modified xsi:type="dcterms:W3CDTF">2023-05-03T16:52:00Z</dcterms:modified>
  <dc:language>es-ES</dc:language>
</cp:coreProperties>
</file>